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3F3" w:rsidRDefault="000F03F3" w:rsidP="000F03F3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D454F">
        <w:rPr>
          <w:rFonts w:ascii="Times New Roman" w:hAnsi="Times New Roman" w:cs="Times New Roman"/>
          <w:b/>
          <w:sz w:val="24"/>
          <w:szCs w:val="24"/>
        </w:rPr>
        <w:t>Elenco degli oneri informativi previsti</w:t>
      </w:r>
    </w:p>
    <w:p w:rsidR="000F03F3" w:rsidRDefault="000F03F3" w:rsidP="000F03F3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454F">
        <w:rPr>
          <w:rFonts w:ascii="Times New Roman" w:hAnsi="Times New Roman" w:cs="Times New Roman"/>
          <w:b/>
          <w:sz w:val="24"/>
          <w:szCs w:val="24"/>
        </w:rPr>
        <w:t>dal decreto del Mi</w:t>
      </w:r>
      <w:r>
        <w:rPr>
          <w:rFonts w:ascii="Times New Roman" w:hAnsi="Times New Roman" w:cs="Times New Roman"/>
          <w:b/>
          <w:sz w:val="24"/>
          <w:szCs w:val="24"/>
        </w:rPr>
        <w:t>nistro dello sviluppo economico 15 maggio 2015</w:t>
      </w:r>
    </w:p>
    <w:p w:rsidR="000F03F3" w:rsidRPr="00365FD2" w:rsidRDefault="000F03F3" w:rsidP="000F03F3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 dal </w:t>
      </w:r>
      <w:r w:rsidRPr="00514CA1">
        <w:rPr>
          <w:rFonts w:ascii="Times New Roman" w:hAnsi="Times New Roman" w:cs="Times New Roman"/>
          <w:b/>
          <w:sz w:val="24"/>
          <w:szCs w:val="24"/>
        </w:rPr>
        <w:t xml:space="preserve">decreto direttoriale </w:t>
      </w:r>
      <w:r w:rsidR="004655C1">
        <w:rPr>
          <w:rFonts w:ascii="Times New Roman" w:hAnsi="Times New Roman" w:cs="Times New Roman"/>
          <w:b/>
          <w:sz w:val="24"/>
          <w:szCs w:val="24"/>
        </w:rPr>
        <w:t>23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55C1">
        <w:rPr>
          <w:rFonts w:ascii="Times New Roman" w:hAnsi="Times New Roman" w:cs="Times New Roman"/>
          <w:b/>
          <w:sz w:val="24"/>
          <w:szCs w:val="24"/>
        </w:rPr>
        <w:t xml:space="preserve">giugno </w:t>
      </w:r>
      <w:r w:rsidRPr="004655C1">
        <w:rPr>
          <w:rFonts w:ascii="Times New Roman" w:hAnsi="Times New Roman" w:cs="Times New Roman"/>
          <w:b/>
          <w:sz w:val="24"/>
          <w:szCs w:val="24"/>
        </w:rPr>
        <w:t>2015</w:t>
      </w:r>
    </w:p>
    <w:p w:rsidR="003B4BD3" w:rsidRDefault="000F03F3" w:rsidP="000F03F3">
      <w:pPr>
        <w:tabs>
          <w:tab w:val="left" w:pos="37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B4BD3" w:rsidRDefault="003B4BD3" w:rsidP="000F03F3">
      <w:pPr>
        <w:tabs>
          <w:tab w:val="left" w:pos="4155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ONERI INTRODOTTI </w:t>
      </w:r>
      <w:r w:rsidRPr="003B4BD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  <w:r w:rsidRPr="003B4BD3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0F03F3">
        <w:rPr>
          <w:rFonts w:ascii="Times New Roman" w:hAnsi="Times New Roman" w:cs="Times New Roman"/>
          <w:sz w:val="24"/>
          <w:szCs w:val="24"/>
          <w:vertAlign w:val="superscript"/>
        </w:rPr>
        <w:tab/>
      </w:r>
    </w:p>
    <w:p w:rsidR="000F03F3" w:rsidRDefault="000F03F3" w:rsidP="000F03F3">
      <w:pPr>
        <w:tabs>
          <w:tab w:val="left" w:pos="4155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Grigliatabella"/>
        <w:tblW w:w="0" w:type="auto"/>
        <w:tblLook w:val="04A0"/>
      </w:tblPr>
      <w:tblGrid>
        <w:gridCol w:w="3397"/>
        <w:gridCol w:w="1982"/>
        <w:gridCol w:w="3263"/>
        <w:gridCol w:w="986"/>
      </w:tblGrid>
      <w:tr w:rsidR="00053B6C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:rsidR="00053B6C" w:rsidRDefault="00316419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agevolazione</w:t>
            </w:r>
          </w:p>
        </w:tc>
      </w:tr>
      <w:tr w:rsidR="00CB79EB" w:rsidRPr="004655C1" w:rsidTr="009F1B9F">
        <w:trPr>
          <w:trHeight w:val="340"/>
        </w:trPr>
        <w:tc>
          <w:tcPr>
            <w:tcW w:w="3397" w:type="dxa"/>
            <w:vAlign w:val="center"/>
          </w:tcPr>
          <w:p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CB79EB" w:rsidRPr="002149BB" w:rsidRDefault="00723246" w:rsidP="004655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DM </w:t>
            </w:r>
            <w:r w:rsidR="00937FFD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4048F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37FFD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/0</w:t>
            </w:r>
            <w:r w:rsidR="00E4048F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37FFD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/2015</w:t>
            </w: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a</w:t>
            </w:r>
            <w:r w:rsidR="00901D2D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</w:t>
            </w:r>
            <w:r w:rsidR="003D454F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E4048F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</w:t>
            </w:r>
            <w:r w:rsidR="00901D2D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</w:t>
            </w:r>
            <w:r w:rsidR="00514CA1"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DD </w:t>
            </w:r>
            <w:r w:rsidR="004655C1"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514CA1"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4655C1"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="00514CA1"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/2015</w:t>
            </w:r>
            <w:r w:rsidR="006D7BAF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01D2D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rt. </w:t>
            </w:r>
            <w:r w:rsidR="00E4048F" w:rsidRP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53B6C" w:rsidTr="009F1B9F">
        <w:trPr>
          <w:trHeight w:val="340"/>
        </w:trPr>
        <w:tc>
          <w:tcPr>
            <w:tcW w:w="3397" w:type="dxa"/>
            <w:vAlign w:val="center"/>
          </w:tcPr>
          <w:p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515"/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  <w:gridCol w:w="322"/>
      </w:tblGrid>
      <w:tr w:rsidR="000465B8" w:rsidTr="00276D56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639" w:rsidTr="00276D56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CCF" w:rsidTr="00276D56">
        <w:tc>
          <w:tcPr>
            <w:tcW w:w="9628" w:type="dxa"/>
            <w:gridSpan w:val="15"/>
          </w:tcPr>
          <w:p w:rsidR="002149BB" w:rsidRPr="002149BB" w:rsidRDefault="002149BB" w:rsidP="002149BB">
            <w:pPr>
              <w:pStyle w:val="Default"/>
              <w:jc w:val="both"/>
              <w:rPr>
                <w:rFonts w:eastAsia="Times New Roman"/>
                <w:lang w:eastAsia="it-IT"/>
              </w:rPr>
            </w:pPr>
            <w:r w:rsidRPr="002149BB">
              <w:rPr>
                <w:rFonts w:eastAsia="Times New Roman"/>
                <w:lang w:eastAsia="it-IT"/>
              </w:rPr>
              <w:t xml:space="preserve">Le domande di ammissione alle agevolazioni devono essere presentate tramite la procedura informatica resa disponibile nell’apposita sezione “Voucher per l’internazionalizzazione” del sito internet del </w:t>
            </w:r>
            <w:r w:rsidRPr="002149BB">
              <w:rPr>
                <w:rFonts w:eastAsia="Times New Roman"/>
                <w:i/>
                <w:lang w:eastAsia="it-IT"/>
              </w:rPr>
              <w:t>Ministero</w:t>
            </w:r>
            <w:r w:rsidRPr="002149BB">
              <w:rPr>
                <w:rFonts w:eastAsia="Times New Roman"/>
                <w:lang w:eastAsia="it-IT"/>
              </w:rPr>
              <w:t xml:space="preserve"> (www.mise.gov.it), attraverso l’esecuzione d</w:t>
            </w:r>
            <w:r>
              <w:rPr>
                <w:rFonts w:eastAsia="Times New Roman"/>
                <w:lang w:eastAsia="it-IT"/>
              </w:rPr>
              <w:t>elle seguenti fasi di attività:</w:t>
            </w:r>
          </w:p>
          <w:p w:rsidR="002149BB" w:rsidRPr="002149BB" w:rsidRDefault="002149BB" w:rsidP="002149BB">
            <w:pPr>
              <w:pStyle w:val="Default"/>
              <w:numPr>
                <w:ilvl w:val="0"/>
                <w:numId w:val="31"/>
              </w:numPr>
              <w:jc w:val="both"/>
              <w:rPr>
                <w:rFonts w:eastAsia="Times New Roman"/>
                <w:lang w:eastAsia="it-IT"/>
              </w:rPr>
            </w:pPr>
            <w:r w:rsidRPr="002149BB">
              <w:rPr>
                <w:rFonts w:eastAsia="Times New Roman"/>
                <w:lang w:eastAsia="it-IT"/>
              </w:rPr>
              <w:t xml:space="preserve">registrazione del </w:t>
            </w:r>
            <w:r w:rsidRPr="002149BB">
              <w:rPr>
                <w:rFonts w:eastAsia="Times New Roman"/>
                <w:i/>
                <w:lang w:eastAsia="it-IT"/>
              </w:rPr>
              <w:t>soggetto proponente</w:t>
            </w:r>
            <w:r w:rsidRPr="002149BB">
              <w:rPr>
                <w:rFonts w:eastAsia="Times New Roman"/>
                <w:lang w:eastAsia="it-IT"/>
              </w:rPr>
              <w:t xml:space="preserve"> e ricez</w:t>
            </w:r>
            <w:r>
              <w:rPr>
                <w:rFonts w:eastAsia="Times New Roman"/>
                <w:lang w:eastAsia="it-IT"/>
              </w:rPr>
              <w:t>ione della password di accesso;</w:t>
            </w:r>
          </w:p>
          <w:p w:rsidR="002149BB" w:rsidRPr="002149BB" w:rsidRDefault="002149BB" w:rsidP="002149BB">
            <w:pPr>
              <w:pStyle w:val="Default"/>
              <w:numPr>
                <w:ilvl w:val="0"/>
                <w:numId w:val="31"/>
              </w:numPr>
              <w:jc w:val="both"/>
              <w:rPr>
                <w:rFonts w:eastAsia="Times New Roman"/>
                <w:lang w:eastAsia="it-IT"/>
              </w:rPr>
            </w:pPr>
            <w:r w:rsidRPr="002149BB">
              <w:rPr>
                <w:rFonts w:eastAsia="Times New Roman"/>
                <w:lang w:eastAsia="it-IT"/>
              </w:rPr>
              <w:t>login e compilazione onl</w:t>
            </w:r>
            <w:r>
              <w:rPr>
                <w:rFonts w:eastAsia="Times New Roman"/>
                <w:lang w:eastAsia="it-IT"/>
              </w:rPr>
              <w:t>ine della domanda;</w:t>
            </w:r>
          </w:p>
          <w:p w:rsidR="002149BB" w:rsidRPr="002149BB" w:rsidRDefault="002149BB" w:rsidP="002149BB">
            <w:pPr>
              <w:pStyle w:val="Default"/>
              <w:numPr>
                <w:ilvl w:val="0"/>
                <w:numId w:val="31"/>
              </w:numPr>
              <w:jc w:val="both"/>
              <w:rPr>
                <w:rFonts w:eastAsia="Times New Roman"/>
                <w:lang w:eastAsia="it-IT"/>
              </w:rPr>
            </w:pPr>
            <w:r w:rsidRPr="002149BB">
              <w:rPr>
                <w:rFonts w:eastAsia="Times New Roman"/>
                <w:lang w:eastAsia="it-IT"/>
              </w:rPr>
              <w:t>completamento delle attività di compilazione dell’istanza attraverso il salvataggio definitivo delle informazioni ovvero dei dati inseriti e creazione del modulo di domanda sotto</w:t>
            </w:r>
            <w:r>
              <w:rPr>
                <w:rFonts w:eastAsia="Times New Roman"/>
                <w:lang w:eastAsia="it-IT"/>
              </w:rPr>
              <w:t xml:space="preserve"> forma di “pdf” immodificabile;</w:t>
            </w:r>
          </w:p>
          <w:p w:rsidR="002149BB" w:rsidRPr="002149BB" w:rsidRDefault="002149BB" w:rsidP="002149BB">
            <w:pPr>
              <w:pStyle w:val="Default"/>
              <w:numPr>
                <w:ilvl w:val="0"/>
                <w:numId w:val="31"/>
              </w:numPr>
              <w:jc w:val="both"/>
              <w:rPr>
                <w:rFonts w:eastAsia="Times New Roman"/>
                <w:lang w:eastAsia="it-IT"/>
              </w:rPr>
            </w:pPr>
            <w:r w:rsidRPr="002149BB">
              <w:rPr>
                <w:rFonts w:eastAsia="Times New Roman"/>
                <w:lang w:eastAsia="it-IT"/>
              </w:rPr>
              <w:t>firma digitale della doma</w:t>
            </w:r>
            <w:r>
              <w:rPr>
                <w:rFonts w:eastAsia="Times New Roman"/>
                <w:lang w:eastAsia="it-IT"/>
              </w:rPr>
              <w:t>nda;</w:t>
            </w:r>
          </w:p>
          <w:p w:rsidR="002149BB" w:rsidRDefault="002149BB" w:rsidP="002149BB">
            <w:pPr>
              <w:pStyle w:val="Default"/>
              <w:numPr>
                <w:ilvl w:val="0"/>
                <w:numId w:val="31"/>
              </w:numPr>
              <w:jc w:val="both"/>
              <w:rPr>
                <w:rFonts w:eastAsia="Times New Roman"/>
                <w:lang w:eastAsia="it-IT"/>
              </w:rPr>
            </w:pPr>
            <w:r w:rsidRPr="002149BB">
              <w:rPr>
                <w:rFonts w:eastAsia="Times New Roman"/>
                <w:lang w:eastAsia="it-IT"/>
              </w:rPr>
              <w:t>invio della domanda e acquisizione del codice univoco di identificazione della stessa, emesso automaticamente dalla procedura informatica.</w:t>
            </w:r>
          </w:p>
          <w:p w:rsidR="002149BB" w:rsidRPr="002149BB" w:rsidRDefault="002149BB" w:rsidP="002149BB">
            <w:pPr>
              <w:pStyle w:val="Default"/>
              <w:ind w:left="720"/>
              <w:jc w:val="both"/>
              <w:rPr>
                <w:rFonts w:eastAsia="Times New Roman"/>
                <w:lang w:eastAsia="it-IT"/>
              </w:rPr>
            </w:pPr>
          </w:p>
          <w:p w:rsidR="002149BB" w:rsidRPr="002149BB" w:rsidRDefault="002149BB" w:rsidP="002149BB">
            <w:pPr>
              <w:pStyle w:val="Default"/>
              <w:jc w:val="both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Le attività di cui alla </w:t>
            </w:r>
            <w:r w:rsidRPr="002149BB">
              <w:rPr>
                <w:rFonts w:eastAsia="Times New Roman"/>
                <w:lang w:eastAsia="it-IT"/>
              </w:rPr>
              <w:t xml:space="preserve">lettera </w:t>
            </w:r>
            <w:r w:rsidRPr="002149BB">
              <w:rPr>
                <w:rFonts w:eastAsia="Times New Roman"/>
                <w:i/>
                <w:lang w:eastAsia="it-IT"/>
              </w:rPr>
              <w:t>a)</w:t>
            </w:r>
            <w:r w:rsidRPr="002149BB">
              <w:rPr>
                <w:rFonts w:eastAsia="Times New Roman"/>
                <w:lang w:eastAsia="it-IT"/>
              </w:rPr>
              <w:t>, possono essere svolte a partire dalle ore 10.00 del 1 settembre 2015.</w:t>
            </w:r>
          </w:p>
          <w:p w:rsidR="002149BB" w:rsidRPr="002149BB" w:rsidRDefault="002149BB" w:rsidP="002149BB">
            <w:pPr>
              <w:pStyle w:val="Default"/>
              <w:jc w:val="both"/>
              <w:rPr>
                <w:rFonts w:eastAsia="Times New Roman"/>
                <w:lang w:eastAsia="it-IT"/>
              </w:rPr>
            </w:pPr>
          </w:p>
          <w:p w:rsidR="002149BB" w:rsidRPr="002149BB" w:rsidRDefault="002149BB" w:rsidP="002149BB">
            <w:pPr>
              <w:pStyle w:val="Default"/>
              <w:jc w:val="both"/>
              <w:rPr>
                <w:rFonts w:eastAsia="Times New Roman"/>
                <w:lang w:eastAsia="it-IT"/>
              </w:rPr>
            </w:pPr>
            <w:r w:rsidRPr="002149BB">
              <w:rPr>
                <w:rFonts w:eastAsia="Times New Roman"/>
                <w:lang w:eastAsia="it-IT"/>
              </w:rPr>
              <w:t xml:space="preserve">A partire dalle ore 10.00 del 15 settembre 2015 i </w:t>
            </w:r>
            <w:r w:rsidRPr="002149BB">
              <w:rPr>
                <w:rFonts w:eastAsia="Times New Roman"/>
                <w:i/>
                <w:lang w:eastAsia="it-IT"/>
              </w:rPr>
              <w:t>soggetti proponenti</w:t>
            </w:r>
            <w:r w:rsidRPr="002149BB">
              <w:rPr>
                <w:rFonts w:eastAsia="Times New Roman"/>
                <w:lang w:eastAsia="it-IT"/>
              </w:rPr>
              <w:t>, acquisita la password di accesso alla compilazione on line della domanda, possono avviare e completar</w:t>
            </w:r>
            <w:r>
              <w:rPr>
                <w:rFonts w:eastAsia="Times New Roman"/>
                <w:lang w:eastAsia="it-IT"/>
              </w:rPr>
              <w:t xml:space="preserve">e le fasi di attività di cui alle </w:t>
            </w:r>
            <w:r w:rsidRPr="002149BB">
              <w:rPr>
                <w:rFonts w:eastAsia="Times New Roman"/>
                <w:lang w:eastAsia="it-IT"/>
              </w:rPr>
              <w:t xml:space="preserve">lettere da </w:t>
            </w:r>
            <w:r w:rsidRPr="002149BB">
              <w:rPr>
                <w:rFonts w:eastAsia="Times New Roman"/>
                <w:i/>
                <w:lang w:eastAsia="it-IT"/>
              </w:rPr>
              <w:t>b)</w:t>
            </w:r>
            <w:r w:rsidRPr="002149BB">
              <w:rPr>
                <w:rFonts w:eastAsia="Times New Roman"/>
                <w:lang w:eastAsia="it-IT"/>
              </w:rPr>
              <w:t xml:space="preserve"> a </w:t>
            </w:r>
            <w:r w:rsidRPr="002149BB">
              <w:rPr>
                <w:rFonts w:eastAsia="Times New Roman"/>
                <w:i/>
                <w:lang w:eastAsia="it-IT"/>
              </w:rPr>
              <w:t>d)</w:t>
            </w:r>
            <w:r w:rsidRPr="002149BB">
              <w:rPr>
                <w:rFonts w:eastAsia="Times New Roman"/>
                <w:lang w:eastAsia="it-IT"/>
              </w:rPr>
              <w:t>.</w:t>
            </w:r>
          </w:p>
          <w:p w:rsidR="002149BB" w:rsidRPr="002149BB" w:rsidRDefault="002149BB" w:rsidP="002149BB">
            <w:pPr>
              <w:pStyle w:val="Default"/>
              <w:jc w:val="both"/>
              <w:rPr>
                <w:rFonts w:eastAsia="Times New Roman"/>
                <w:lang w:eastAsia="it-IT"/>
              </w:rPr>
            </w:pPr>
          </w:p>
          <w:p w:rsidR="002149BB" w:rsidRPr="002149BB" w:rsidRDefault="002149BB" w:rsidP="002149BB">
            <w:pPr>
              <w:pStyle w:val="Default"/>
              <w:jc w:val="both"/>
              <w:rPr>
                <w:rFonts w:eastAsia="Times New Roman"/>
                <w:lang w:eastAsia="it-IT"/>
              </w:rPr>
            </w:pPr>
            <w:r w:rsidRPr="002149BB">
              <w:rPr>
                <w:rFonts w:eastAsia="Times New Roman"/>
                <w:lang w:eastAsia="it-IT"/>
              </w:rPr>
              <w:t xml:space="preserve">Le istanze di accesso all'agevolazione, firmate digitalmente pena l'invalidità delle stesse, devono essere presentate a partire dalle ore 10.00 del 22 settembre 2015 e fino al termine ultimo delle ore 17.00 del 2 ottobre 2015. </w:t>
            </w:r>
          </w:p>
          <w:p w:rsidR="00751147" w:rsidRPr="00B44E63" w:rsidRDefault="00751147" w:rsidP="002149BB">
            <w:pPr>
              <w:pStyle w:val="Default"/>
              <w:ind w:left="720"/>
              <w:jc w:val="both"/>
              <w:rPr>
                <w:rFonts w:eastAsia="Times New Roman"/>
                <w:lang w:eastAsia="it-IT"/>
              </w:rPr>
            </w:pPr>
          </w:p>
        </w:tc>
      </w:tr>
    </w:tbl>
    <w:p w:rsidR="00362445" w:rsidRDefault="00362445" w:rsidP="00514CA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0F03F3" w:rsidRDefault="000F03F3" w:rsidP="00514CA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0F03F3" w:rsidRDefault="000F03F3" w:rsidP="00514CA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0F03F3" w:rsidRDefault="000F03F3" w:rsidP="00514CA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3397"/>
        <w:gridCol w:w="1982"/>
        <w:gridCol w:w="3263"/>
        <w:gridCol w:w="986"/>
      </w:tblGrid>
      <w:tr w:rsidR="00CD361F" w:rsidRPr="00CD361F" w:rsidTr="00AB78B7">
        <w:trPr>
          <w:trHeight w:val="454"/>
        </w:trPr>
        <w:tc>
          <w:tcPr>
            <w:tcW w:w="9628" w:type="dxa"/>
            <w:gridSpan w:val="4"/>
            <w:vAlign w:val="center"/>
          </w:tcPr>
          <w:p w:rsidR="00CD361F" w:rsidRPr="00CB6EA2" w:rsidRDefault="00B44E63" w:rsidP="00B44E63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Adempimenti successivi alla pubblicazione del decreto di</w:t>
            </w:r>
            <w:r w:rsidR="00CD361F" w:rsidRPr="00CD3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concessione delle agevolazioni</w:t>
            </w:r>
          </w:p>
        </w:tc>
      </w:tr>
      <w:tr w:rsidR="00CD361F" w:rsidRPr="002149BB" w:rsidTr="00514CA1">
        <w:trPr>
          <w:trHeight w:val="340"/>
        </w:trPr>
        <w:tc>
          <w:tcPr>
            <w:tcW w:w="3397" w:type="dxa"/>
            <w:vAlign w:val="center"/>
          </w:tcPr>
          <w:p w:rsidR="00CD361F" w:rsidRDefault="00CD361F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CD361F" w:rsidRPr="00FF465F" w:rsidRDefault="004655C1" w:rsidP="002149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 23/06/2015</w:t>
            </w:r>
            <w:r w:rsidR="00B44E63" w:rsidRPr="00E404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a</w:t>
            </w:r>
            <w:r w:rsidR="00B44E63" w:rsidRPr="00E40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rt. </w:t>
            </w:r>
            <w:r w:rsidR="00B44E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D361F" w:rsidRPr="00FF46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, comma </w:t>
            </w:r>
            <w:r w:rsidR="002149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6</w:t>
            </w:r>
            <w:r w:rsidR="00CD361F" w:rsidRPr="00FF46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</w:p>
        </w:tc>
      </w:tr>
      <w:tr w:rsidR="00CD361F" w:rsidTr="00514CA1">
        <w:trPr>
          <w:trHeight w:val="340"/>
        </w:trPr>
        <w:tc>
          <w:tcPr>
            <w:tcW w:w="3397" w:type="dxa"/>
            <w:vAlign w:val="center"/>
          </w:tcPr>
          <w:p w:rsidR="00CD361F" w:rsidRDefault="00CD361F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CD361F" w:rsidRDefault="00CD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CD361F" w:rsidRDefault="00CD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CD361F" w:rsidRDefault="00CD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CD361F" w:rsidRPr="00CB79EB" w:rsidRDefault="00CD361F" w:rsidP="00CD361F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515"/>
        <w:gridCol w:w="336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  <w:gridCol w:w="320"/>
      </w:tblGrid>
      <w:tr w:rsidR="00CD361F" w:rsidTr="00AB78B7">
        <w:trPr>
          <w:gridBefore w:val="1"/>
          <w:gridAfter w:val="1"/>
          <w:wBefore w:w="1515" w:type="dxa"/>
          <w:wAfter w:w="320" w:type="dxa"/>
        </w:trPr>
        <w:tc>
          <w:tcPr>
            <w:tcW w:w="336" w:type="dxa"/>
            <w:tcBorders>
              <w:bottom w:val="single" w:sz="4" w:space="0" w:color="auto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CD361F" w:rsidRDefault="00B44E63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D361F" w:rsidTr="00AB78B7">
        <w:trPr>
          <w:gridBefore w:val="1"/>
          <w:gridAfter w:val="1"/>
          <w:wBefore w:w="1515" w:type="dxa"/>
          <w:wAfter w:w="320" w:type="dxa"/>
        </w:trPr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CD361F" w:rsidRDefault="00CD361F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1F" w:rsidTr="00AB78B7">
        <w:tc>
          <w:tcPr>
            <w:tcW w:w="9628" w:type="dxa"/>
            <w:gridSpan w:val="15"/>
          </w:tcPr>
          <w:p w:rsidR="00CD361F" w:rsidRPr="00B44E63" w:rsidRDefault="00B44E63" w:rsidP="00057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E63">
              <w:rPr>
                <w:rFonts w:ascii="Times New Roman" w:hAnsi="Times New Roman" w:cs="Times New Roman"/>
                <w:sz w:val="24"/>
                <w:szCs w:val="24"/>
              </w:rPr>
              <w:t xml:space="preserve">Entro </w:t>
            </w:r>
            <w:r w:rsidR="0005724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B44E63">
              <w:rPr>
                <w:rFonts w:ascii="Times New Roman" w:hAnsi="Times New Roman" w:cs="Times New Roman"/>
                <w:sz w:val="24"/>
                <w:szCs w:val="24"/>
              </w:rPr>
              <w:t xml:space="preserve"> giorni dalla data di pubblicazione del decreto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 concessione delle agevolazioni</w:t>
            </w:r>
            <w:r w:rsidRPr="00B44E63">
              <w:rPr>
                <w:rFonts w:ascii="Times New Roman" w:hAnsi="Times New Roman" w:cs="Times New Roman"/>
                <w:sz w:val="24"/>
                <w:szCs w:val="24"/>
              </w:rPr>
              <w:t xml:space="preserve">, i </w:t>
            </w:r>
            <w:r w:rsidRPr="00441799">
              <w:rPr>
                <w:rFonts w:ascii="Times New Roman" w:hAnsi="Times New Roman" w:cs="Times New Roman"/>
                <w:i/>
                <w:sz w:val="24"/>
                <w:szCs w:val="24"/>
              </w:rPr>
              <w:t>beneficiari</w:t>
            </w:r>
            <w:r w:rsidRPr="00B44E63">
              <w:rPr>
                <w:rFonts w:ascii="Times New Roman" w:hAnsi="Times New Roman" w:cs="Times New Roman"/>
                <w:sz w:val="24"/>
                <w:szCs w:val="24"/>
              </w:rPr>
              <w:t xml:space="preserve"> sono tenuti a trasmettere al </w:t>
            </w:r>
            <w:r w:rsidRPr="00B44E63">
              <w:rPr>
                <w:rFonts w:ascii="Times New Roman" w:hAnsi="Times New Roman" w:cs="Times New Roman"/>
                <w:i/>
                <w:sz w:val="24"/>
                <w:szCs w:val="24"/>
              </w:rPr>
              <w:t>Ministero</w:t>
            </w:r>
            <w:r w:rsidRPr="00B44E63">
              <w:rPr>
                <w:rFonts w:ascii="Times New Roman" w:hAnsi="Times New Roman" w:cs="Times New Roman"/>
                <w:sz w:val="24"/>
                <w:szCs w:val="24"/>
              </w:rPr>
              <w:t xml:space="preserve"> le informazioni necessarie ai fini della verifica della regolarità contributiva e, pena la decadenza dalle agevolazioni, il contratto di servizio con la </w:t>
            </w:r>
            <w:r w:rsidRPr="00441799">
              <w:rPr>
                <w:rFonts w:ascii="Times New Roman" w:hAnsi="Times New Roman" w:cs="Times New Roman"/>
                <w:i/>
                <w:sz w:val="24"/>
                <w:szCs w:val="24"/>
              </w:rPr>
              <w:t>società fornitrice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CD361F" w:rsidRDefault="00CD361F" w:rsidP="00514CA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0F03F3" w:rsidRDefault="000F03F3" w:rsidP="00514CA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3397"/>
        <w:gridCol w:w="1982"/>
        <w:gridCol w:w="3263"/>
        <w:gridCol w:w="986"/>
      </w:tblGrid>
      <w:tr w:rsidR="005D3AAD" w:rsidTr="00975597">
        <w:trPr>
          <w:trHeight w:val="454"/>
        </w:trPr>
        <w:tc>
          <w:tcPr>
            <w:tcW w:w="9628" w:type="dxa"/>
            <w:gridSpan w:val="4"/>
            <w:vAlign w:val="center"/>
          </w:tcPr>
          <w:p w:rsidR="005D3AAD" w:rsidRDefault="00441799" w:rsidP="0097559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Rinuncia alla </w:t>
            </w:r>
            <w:r w:rsidRPr="00F30E34">
              <w:rPr>
                <w:rFonts w:ascii="Times New Roman" w:hAnsi="Times New Roman" w:cs="Times New Roman"/>
                <w:b/>
                <w:sz w:val="24"/>
                <w:szCs w:val="24"/>
              </w:rPr>
              <w:t>Voucher</w:t>
            </w:r>
          </w:p>
        </w:tc>
      </w:tr>
      <w:tr w:rsidR="005D3AAD" w:rsidRPr="002149BB" w:rsidTr="00975597">
        <w:trPr>
          <w:trHeight w:val="340"/>
        </w:trPr>
        <w:tc>
          <w:tcPr>
            <w:tcW w:w="3397" w:type="dxa"/>
            <w:vAlign w:val="center"/>
          </w:tcPr>
          <w:p w:rsidR="005D3AAD" w:rsidRDefault="005D3AAD" w:rsidP="00975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5D3AAD" w:rsidRPr="00441799" w:rsidRDefault="004655C1" w:rsidP="002149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 23/06/2015</w:t>
            </w:r>
            <w:r w:rsidR="00441799" w:rsidRPr="00E404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a</w:t>
            </w:r>
            <w:r w:rsidR="00441799" w:rsidRPr="00E40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rt. </w:t>
            </w:r>
            <w:r w:rsidR="004417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441799" w:rsidRPr="00FF46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, comma </w:t>
            </w:r>
            <w:r w:rsidR="004417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1</w:t>
            </w:r>
          </w:p>
        </w:tc>
      </w:tr>
      <w:tr w:rsidR="005D3AAD" w:rsidTr="00514CA1">
        <w:trPr>
          <w:trHeight w:val="340"/>
        </w:trPr>
        <w:tc>
          <w:tcPr>
            <w:tcW w:w="3397" w:type="dxa"/>
            <w:vAlign w:val="center"/>
          </w:tcPr>
          <w:p w:rsidR="005D3AAD" w:rsidRDefault="005D3AAD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5D3AAD" w:rsidRDefault="005D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5D3AAD" w:rsidRDefault="005D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5D3AAD" w:rsidRDefault="005D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5D3AAD" w:rsidRPr="00CB79EB" w:rsidRDefault="005D3AAD" w:rsidP="005D3AAD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-34" w:type="dxa"/>
        <w:tblLook w:val="04A0"/>
      </w:tblPr>
      <w:tblGrid>
        <w:gridCol w:w="1549"/>
        <w:gridCol w:w="336"/>
        <w:gridCol w:w="1264"/>
        <w:gridCol w:w="725"/>
        <w:gridCol w:w="314"/>
        <w:gridCol w:w="1999"/>
        <w:gridCol w:w="312"/>
        <w:gridCol w:w="271"/>
        <w:gridCol w:w="271"/>
        <w:gridCol w:w="271"/>
        <w:gridCol w:w="271"/>
        <w:gridCol w:w="271"/>
        <w:gridCol w:w="226"/>
        <w:gridCol w:w="336"/>
        <w:gridCol w:w="1472"/>
      </w:tblGrid>
      <w:tr w:rsidR="005D3AAD" w:rsidTr="008659B3">
        <w:trPr>
          <w:gridBefore w:val="1"/>
          <w:gridAfter w:val="1"/>
          <w:wBefore w:w="1555" w:type="dxa"/>
          <w:wAfter w:w="1477" w:type="dxa"/>
        </w:trPr>
        <w:tc>
          <w:tcPr>
            <w:tcW w:w="312" w:type="dxa"/>
            <w:tcBorders>
              <w:bottom w:val="single" w:sz="4" w:space="0" w:color="auto"/>
            </w:tcBorders>
          </w:tcPr>
          <w:p w:rsidR="005D3AAD" w:rsidRDefault="00B44E63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69" w:type="dxa"/>
            <w:tcBorders>
              <w:top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4" w:space="0" w:color="auto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nil"/>
              <w:bottom w:val="nil"/>
              <w:right w:val="single" w:sz="4" w:space="0" w:color="auto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  <w:bottom w:val="single" w:sz="4" w:space="0" w:color="auto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AAD" w:rsidTr="008659B3">
        <w:trPr>
          <w:gridBefore w:val="1"/>
          <w:gridAfter w:val="1"/>
          <w:wBefore w:w="1555" w:type="dxa"/>
          <w:wAfter w:w="1477" w:type="dxa"/>
        </w:trPr>
        <w:tc>
          <w:tcPr>
            <w:tcW w:w="312" w:type="dxa"/>
            <w:tcBorders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5D3AAD" w:rsidRDefault="005D3AAD" w:rsidP="0097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AAD" w:rsidTr="008659B3">
        <w:tc>
          <w:tcPr>
            <w:tcW w:w="9888" w:type="dxa"/>
            <w:gridSpan w:val="15"/>
          </w:tcPr>
          <w:p w:rsidR="005D3AAD" w:rsidRDefault="00441799" w:rsidP="002149B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  <w:r w:rsidRPr="00441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soggetto proponente</w:t>
            </w:r>
            <w:r w:rsidRP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può rinunciare al </w:t>
            </w:r>
            <w:r w:rsidRPr="00441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Voucher</w:t>
            </w:r>
            <w:r w:rsidRP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dandone comunicazione, entro i 15 giorni successivi al termine ultimo per la presentazione delle domande di agevolazione di cui all’articolo 4, comma </w:t>
            </w:r>
            <w:r w:rsid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  <w:r w:rsidR="00F30E3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del </w:t>
            </w:r>
            <w:r w:rsidR="004655C1" w:rsidRPr="004655C1">
              <w:rPr>
                <w:rFonts w:ascii="Times New Roman" w:hAnsi="Times New Roman" w:cs="Times New Roman"/>
                <w:sz w:val="24"/>
                <w:szCs w:val="24"/>
              </w:rPr>
              <w:t>DD 23/06/2015</w:t>
            </w:r>
            <w:r w:rsidRPr="004655C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 w:rsidRP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attraverso l’apposita procedura informatica resa disponibile sul sito internet del </w:t>
            </w:r>
            <w:r w:rsidRPr="00441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Ministero</w:t>
            </w:r>
            <w:r w:rsidRP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</w:tc>
      </w:tr>
    </w:tbl>
    <w:p w:rsidR="00E60DFE" w:rsidRDefault="00E60DFE" w:rsidP="00D548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3F3" w:rsidRDefault="000F03F3" w:rsidP="00D5481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3397"/>
        <w:gridCol w:w="1982"/>
        <w:gridCol w:w="3263"/>
        <w:gridCol w:w="986"/>
      </w:tblGrid>
      <w:tr w:rsidR="00FE6EA1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:rsidR="00FE6EA1" w:rsidRPr="00CB6EA2" w:rsidRDefault="00441799" w:rsidP="001A0A39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Erogazione delle agevolazioni</w:t>
            </w:r>
          </w:p>
        </w:tc>
      </w:tr>
      <w:tr w:rsidR="00FE6EA1" w:rsidRPr="002149BB" w:rsidTr="00514CA1">
        <w:trPr>
          <w:trHeight w:val="340"/>
        </w:trPr>
        <w:tc>
          <w:tcPr>
            <w:tcW w:w="3397" w:type="dxa"/>
            <w:vAlign w:val="center"/>
          </w:tcPr>
          <w:p w:rsidR="00FE6EA1" w:rsidRDefault="00FE6EA1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FE6EA1" w:rsidRPr="00551C90" w:rsidRDefault="004655C1" w:rsidP="002149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 23/06/2015</w:t>
            </w:r>
            <w:r w:rsidR="00514C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723246" w:rsidRPr="00551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901D2D" w:rsidRPr="00551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rt. </w:t>
            </w:r>
            <w:r w:rsidR="002149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FE6EA1" w:rsidTr="00514CA1">
        <w:trPr>
          <w:trHeight w:val="340"/>
        </w:trPr>
        <w:tc>
          <w:tcPr>
            <w:tcW w:w="3397" w:type="dxa"/>
            <w:vAlign w:val="center"/>
          </w:tcPr>
          <w:p w:rsidR="00FE6EA1" w:rsidRDefault="00FE6EA1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FE6EA1" w:rsidRDefault="00FE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FE6EA1" w:rsidRDefault="00FE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FE6EA1" w:rsidRDefault="00FE6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515"/>
        <w:gridCol w:w="336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  <w:gridCol w:w="320"/>
      </w:tblGrid>
      <w:tr w:rsidR="00FE6EA1" w:rsidTr="006D0719">
        <w:trPr>
          <w:gridBefore w:val="1"/>
          <w:gridAfter w:val="1"/>
          <w:wBefore w:w="1515" w:type="dxa"/>
          <w:wAfter w:w="320" w:type="dxa"/>
        </w:trPr>
        <w:tc>
          <w:tcPr>
            <w:tcW w:w="336" w:type="dxa"/>
            <w:tcBorders>
              <w:bottom w:val="single" w:sz="4" w:space="0" w:color="auto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EA1" w:rsidTr="006D0719">
        <w:trPr>
          <w:gridBefore w:val="1"/>
          <w:gridAfter w:val="1"/>
          <w:wBefore w:w="1515" w:type="dxa"/>
          <w:wAfter w:w="320" w:type="dxa"/>
        </w:trPr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6EA1" w:rsidTr="006D0719">
        <w:tc>
          <w:tcPr>
            <w:tcW w:w="9628" w:type="dxa"/>
            <w:gridSpan w:val="15"/>
          </w:tcPr>
          <w:p w:rsidR="00441799" w:rsidRDefault="00441799" w:rsidP="003A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  <w:r w:rsidRPr="00441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beneficiario</w:t>
            </w:r>
            <w:r w:rsidRP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è tenuto a presentare, esclusivamente tramite l’apposita procedura informatica resa disponibile sul sito Internet del </w:t>
            </w:r>
            <w:r w:rsidRPr="004417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Ministero</w:t>
            </w:r>
            <w:r w:rsidRP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ed entro 30 giorni dal termine di conclusione del contratto di servizio, pena la revoca delle agevolazioni,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seguente documentazione:</w:t>
            </w:r>
          </w:p>
          <w:p w:rsidR="00551C90" w:rsidRDefault="00441799" w:rsidP="003A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</w:t>
            </w:r>
          </w:p>
          <w:p w:rsidR="00144BF6" w:rsidRDefault="00144BF6" w:rsidP="0044179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richiesta di erogazione predisposta sulla base dello schema di cui all’allegato n.3 del </w:t>
            </w:r>
            <w:r w:rsidR="004655C1" w:rsidRPr="004655C1">
              <w:rPr>
                <w:rFonts w:ascii="Times New Roman" w:hAnsi="Times New Roman" w:cs="Times New Roman"/>
                <w:sz w:val="24"/>
                <w:szCs w:val="24"/>
              </w:rPr>
              <w:t>DD 23/06/2015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;</w:t>
            </w:r>
          </w:p>
          <w:p w:rsidR="002149BB" w:rsidRPr="002149BB" w:rsidRDefault="002149BB" w:rsidP="002149BB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documentazione di spesa (fattura/e d’acquisto): i titoli di spesa devono essere interamente quietanzati e riportare, anche mediante l'utilizzo di apposito timbro, la dicitura: «Spesa di euro ... dichiarata per l'erogazione del Voucher di cui al Decreto MISE 15 maggio 2015»;</w:t>
            </w:r>
          </w:p>
          <w:p w:rsidR="002149BB" w:rsidRPr="002149BB" w:rsidRDefault="002149BB" w:rsidP="002149BB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estratto del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conto intestato al </w:t>
            </w:r>
            <w:r w:rsidRPr="002149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beneficiario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relativo al periodo in cui sono state sostenute le spese oggetto della richiesta;</w:t>
            </w:r>
          </w:p>
          <w:p w:rsidR="002149BB" w:rsidRPr="002149BB" w:rsidRDefault="002149BB" w:rsidP="002149BB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relazione finale in merito agli esiti delle attività oggetto del </w:t>
            </w:r>
            <w:r w:rsidRPr="002149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Voucher</w:t>
            </w: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di valutazione dell’efficacia del percorso di affiancamento fruito, predisposta sulla base dello schema di </w:t>
            </w: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cui all’allegato n.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del </w:t>
            </w:r>
            <w:r w:rsidR="004655C1" w:rsidRPr="004655C1">
              <w:rPr>
                <w:rFonts w:ascii="Times New Roman" w:hAnsi="Times New Roman" w:cs="Times New Roman"/>
                <w:sz w:val="24"/>
                <w:szCs w:val="24"/>
              </w:rPr>
              <w:t>DD 23/06/2015</w:t>
            </w: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;</w:t>
            </w:r>
          </w:p>
          <w:p w:rsidR="002149BB" w:rsidRPr="002149BB" w:rsidRDefault="002149BB" w:rsidP="002149BB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liberatoria sottoscritta dalla </w:t>
            </w:r>
            <w:r w:rsidRPr="002149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società fornitrice</w:t>
            </w: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predisposta sulla base dello schema di cui all’allegato n.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del </w:t>
            </w:r>
            <w:r w:rsidR="004655C1" w:rsidRPr="004655C1">
              <w:rPr>
                <w:rFonts w:ascii="Times New Roman" w:hAnsi="Times New Roman" w:cs="Times New Roman"/>
                <w:sz w:val="24"/>
                <w:szCs w:val="24"/>
              </w:rPr>
              <w:t>DD 23/06/2015</w:t>
            </w:r>
            <w:r w:rsidRPr="002149B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</w:p>
          <w:p w:rsidR="00441799" w:rsidRPr="002344AA" w:rsidRDefault="00441799" w:rsidP="003A3C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C06C5E" w:rsidRDefault="00C06C5E" w:rsidP="00514CA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0F03F3" w:rsidRDefault="000F03F3" w:rsidP="00514CA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3397"/>
        <w:gridCol w:w="1982"/>
        <w:gridCol w:w="3263"/>
        <w:gridCol w:w="986"/>
      </w:tblGrid>
      <w:tr w:rsidR="00C06C5E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:rsidR="00C06C5E" w:rsidRPr="00CB6EA2" w:rsidRDefault="002E07B0" w:rsidP="002E07B0">
            <w:pPr>
              <w:pStyle w:val="Paragrafoelenco"/>
              <w:numPr>
                <w:ilvl w:val="0"/>
                <w:numId w:val="1"/>
              </w:numPr>
              <w:ind w:left="312" w:hanging="3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Conservazione dei documenti giustificativi relativi alle spese rendicontate</w:t>
            </w:r>
          </w:p>
        </w:tc>
      </w:tr>
      <w:tr w:rsidR="00C06C5E" w:rsidTr="00514CA1">
        <w:trPr>
          <w:trHeight w:val="340"/>
        </w:trPr>
        <w:tc>
          <w:tcPr>
            <w:tcW w:w="3397" w:type="dxa"/>
            <w:vAlign w:val="center"/>
          </w:tcPr>
          <w:p w:rsidR="00C06C5E" w:rsidRDefault="00C06C5E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C06C5E" w:rsidRPr="003A3C69" w:rsidRDefault="004655C1" w:rsidP="00441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 23/06/2015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A3C69" w:rsidRPr="003A3C6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art. </w:t>
            </w:r>
            <w:r w:rsid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  <w:r w:rsidR="00F30E3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 w:rsidR="004417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3A3C6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comma 1</w:t>
            </w:r>
            <w:r w:rsidR="00F30E3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 w:rsidR="003A3C6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lettera </w:t>
            </w:r>
            <w:r w:rsidR="00441799" w:rsidRPr="00F30E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c</w:t>
            </w:r>
            <w:r w:rsidR="003A3C69" w:rsidRPr="00F30E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)</w:t>
            </w:r>
          </w:p>
        </w:tc>
      </w:tr>
      <w:tr w:rsidR="00C06C5E" w:rsidTr="00514CA1">
        <w:trPr>
          <w:trHeight w:val="340"/>
        </w:trPr>
        <w:tc>
          <w:tcPr>
            <w:tcW w:w="3397" w:type="dxa"/>
            <w:vAlign w:val="center"/>
          </w:tcPr>
          <w:p w:rsidR="00C06C5E" w:rsidRDefault="00C06C5E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C06C5E" w:rsidRDefault="00C06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C06C5E" w:rsidRDefault="00C06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C06C5E" w:rsidRDefault="00C06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C06C5E" w:rsidRPr="00CB79EB" w:rsidRDefault="00C06C5E" w:rsidP="00C06C5E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515"/>
        <w:gridCol w:w="334"/>
        <w:gridCol w:w="1523"/>
        <w:gridCol w:w="850"/>
        <w:gridCol w:w="336"/>
        <w:gridCol w:w="2438"/>
        <w:gridCol w:w="336"/>
        <w:gridCol w:w="283"/>
        <w:gridCol w:w="283"/>
        <w:gridCol w:w="283"/>
        <w:gridCol w:w="283"/>
        <w:gridCol w:w="283"/>
        <w:gridCol w:w="227"/>
        <w:gridCol w:w="334"/>
        <w:gridCol w:w="320"/>
      </w:tblGrid>
      <w:tr w:rsidR="00C06C5E" w:rsidTr="00276D56">
        <w:trPr>
          <w:gridBefore w:val="1"/>
          <w:gridAfter w:val="1"/>
          <w:wBefore w:w="1515" w:type="dxa"/>
          <w:wAfter w:w="320" w:type="dxa"/>
        </w:trPr>
        <w:tc>
          <w:tcPr>
            <w:tcW w:w="334" w:type="dxa"/>
            <w:tcBorders>
              <w:bottom w:val="single" w:sz="4" w:space="0" w:color="auto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C5E" w:rsidTr="00276D56">
        <w:trPr>
          <w:gridBefore w:val="1"/>
          <w:gridAfter w:val="1"/>
          <w:wBefore w:w="1515" w:type="dxa"/>
          <w:wAfter w:w="320" w:type="dxa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C06C5E" w:rsidRDefault="00C06C5E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C5E" w:rsidTr="00276D56">
        <w:tc>
          <w:tcPr>
            <w:tcW w:w="9628" w:type="dxa"/>
            <w:gridSpan w:val="15"/>
          </w:tcPr>
          <w:p w:rsidR="00C06C5E" w:rsidRPr="00DA0FF7" w:rsidRDefault="002149BB" w:rsidP="00441799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r w:rsidRPr="002149BB">
              <w:rPr>
                <w:rFonts w:ascii="Times New Roman" w:hAnsi="Times New Roman" w:cs="Times New Roman"/>
                <w:i/>
                <w:sz w:val="24"/>
                <w:szCs w:val="24"/>
              </w:rPr>
              <w:t>beneficiario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deve </w:t>
            </w:r>
            <w:r w:rsidRPr="002149BB">
              <w:rPr>
                <w:rFonts w:ascii="Times New Roman" w:hAnsi="Times New Roman" w:cs="Times New Roman"/>
                <w:sz w:val="24"/>
                <w:szCs w:val="24"/>
              </w:rPr>
              <w:t>tenere a disposizione, per un periodo non inferiore a 5 anni dalla data del decreto di concessione di cui all’articolo 5, comma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del </w:t>
            </w:r>
            <w:r w:rsidR="004655C1" w:rsidRPr="004655C1">
              <w:rPr>
                <w:rFonts w:ascii="Times New Roman" w:hAnsi="Times New Roman" w:cs="Times New Roman"/>
                <w:sz w:val="24"/>
                <w:szCs w:val="24"/>
              </w:rPr>
              <w:t>DD 23/06/2015</w:t>
            </w:r>
            <w:r w:rsidRPr="002149BB">
              <w:rPr>
                <w:rFonts w:ascii="Times New Roman" w:hAnsi="Times New Roman" w:cs="Times New Roman"/>
                <w:sz w:val="24"/>
                <w:szCs w:val="24"/>
              </w:rPr>
              <w:t xml:space="preserve">, tutta la documentazione contabile, tecnica ed amministrativa, in originale, inerente alla concessione delle agevolazioni e ai servizi fruiti tramite il </w:t>
            </w:r>
            <w:r w:rsidRPr="002149BB">
              <w:rPr>
                <w:rFonts w:ascii="Times New Roman" w:hAnsi="Times New Roman" w:cs="Times New Roman"/>
                <w:i/>
                <w:sz w:val="24"/>
                <w:szCs w:val="24"/>
              </w:rPr>
              <w:t>Voucher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26333" w:rsidRDefault="00126333" w:rsidP="00514CA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0F03F3" w:rsidRDefault="000F03F3" w:rsidP="00514CA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3397"/>
        <w:gridCol w:w="1982"/>
        <w:gridCol w:w="3263"/>
        <w:gridCol w:w="986"/>
      </w:tblGrid>
      <w:tr w:rsidR="003A3C69" w:rsidTr="00514CA1">
        <w:trPr>
          <w:trHeight w:val="454"/>
        </w:trPr>
        <w:tc>
          <w:tcPr>
            <w:tcW w:w="9628" w:type="dxa"/>
            <w:gridSpan w:val="4"/>
            <w:vAlign w:val="center"/>
          </w:tcPr>
          <w:p w:rsidR="003A3C69" w:rsidRPr="00CB6EA2" w:rsidRDefault="003A3C69">
            <w:pPr>
              <w:pStyle w:val="Paragrafoelenco"/>
              <w:numPr>
                <w:ilvl w:val="0"/>
                <w:numId w:val="1"/>
              </w:numPr>
              <w:ind w:left="454" w:hanging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Facilitazione dei controlli disposti dal Ministero dello sviluppo economico o da organismi statali o sovrastatali</w:t>
            </w:r>
          </w:p>
        </w:tc>
      </w:tr>
      <w:tr w:rsidR="003A3C69" w:rsidRPr="00276D56" w:rsidTr="00514CA1">
        <w:trPr>
          <w:trHeight w:val="340"/>
        </w:trPr>
        <w:tc>
          <w:tcPr>
            <w:tcW w:w="3397" w:type="dxa"/>
            <w:vAlign w:val="center"/>
          </w:tcPr>
          <w:p w:rsidR="003A3C69" w:rsidRDefault="003A3C69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3A3C69" w:rsidRPr="00276D56" w:rsidRDefault="004655C1" w:rsidP="00441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 23/06/2015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95EBA" w:rsidRPr="003A3C6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art. </w:t>
            </w:r>
            <w:r w:rsidR="00395EB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  <w:r w:rsidR="00F30E3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 w:rsidR="00395EB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comma 1</w:t>
            </w:r>
            <w:r w:rsidR="00F30E3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 w:rsidR="00395EB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lettera </w:t>
            </w:r>
            <w:r w:rsidR="00395EBA" w:rsidRPr="00F30E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a)</w:t>
            </w:r>
          </w:p>
        </w:tc>
      </w:tr>
      <w:tr w:rsidR="003A3C69" w:rsidTr="00514CA1">
        <w:trPr>
          <w:trHeight w:val="340"/>
        </w:trPr>
        <w:tc>
          <w:tcPr>
            <w:tcW w:w="3397" w:type="dxa"/>
            <w:vAlign w:val="center"/>
          </w:tcPr>
          <w:p w:rsidR="003A3C69" w:rsidRDefault="003A3C69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3A3C69" w:rsidRDefault="003A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3A3C69" w:rsidRDefault="003A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3A3C69" w:rsidRDefault="003A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3A3C69" w:rsidRPr="00CB79EB" w:rsidRDefault="003A3C69" w:rsidP="003A3C69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515"/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  <w:gridCol w:w="320"/>
      </w:tblGrid>
      <w:tr w:rsidR="003A3C69" w:rsidTr="00AB78B7">
        <w:trPr>
          <w:gridBefore w:val="1"/>
          <w:gridAfter w:val="1"/>
          <w:wBefore w:w="1515" w:type="dxa"/>
          <w:wAfter w:w="320" w:type="dxa"/>
        </w:trPr>
        <w:tc>
          <w:tcPr>
            <w:tcW w:w="334" w:type="dxa"/>
            <w:tcBorders>
              <w:bottom w:val="single" w:sz="4" w:space="0" w:color="auto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A3C69" w:rsidTr="00AB78B7">
        <w:trPr>
          <w:gridBefore w:val="1"/>
          <w:gridAfter w:val="1"/>
          <w:wBefore w:w="1515" w:type="dxa"/>
          <w:wAfter w:w="320" w:type="dxa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C69" w:rsidTr="00AB78B7">
        <w:tc>
          <w:tcPr>
            <w:tcW w:w="9628" w:type="dxa"/>
            <w:gridSpan w:val="15"/>
          </w:tcPr>
          <w:p w:rsidR="003A3C69" w:rsidRPr="00441799" w:rsidRDefault="00441799" w:rsidP="00126333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r w:rsidRPr="00441799">
              <w:rPr>
                <w:rFonts w:ascii="Times New Roman" w:hAnsi="Times New Roman" w:cs="Times New Roman"/>
                <w:i/>
                <w:sz w:val="24"/>
                <w:szCs w:val="24"/>
              </w:rPr>
              <w:t>beneficiario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consente e favorisce</w:t>
            </w:r>
            <w:r w:rsidRPr="00441799">
              <w:rPr>
                <w:rFonts w:ascii="Times New Roman" w:hAnsi="Times New Roman" w:cs="Times New Roman"/>
                <w:sz w:val="24"/>
                <w:szCs w:val="24"/>
              </w:rPr>
              <w:t xml:space="preserve">, in ogni fase del procedimento, lo svolgimento di tutti i controlli, ispezioni e monitoraggi disposti dal </w:t>
            </w:r>
            <w:r w:rsidRPr="00441799">
              <w:rPr>
                <w:rFonts w:ascii="Times New Roman" w:hAnsi="Times New Roman" w:cs="Times New Roman"/>
                <w:i/>
                <w:sz w:val="24"/>
                <w:szCs w:val="24"/>
              </w:rPr>
              <w:t>Ministero</w:t>
            </w:r>
            <w:r w:rsidRPr="00441799">
              <w:rPr>
                <w:rFonts w:ascii="Times New Roman" w:hAnsi="Times New Roman" w:cs="Times New Roman"/>
                <w:sz w:val="24"/>
                <w:szCs w:val="24"/>
              </w:rPr>
              <w:t xml:space="preserve"> nonché da organismi statali o sovrastatali competenti in materia, anche mediante sopralluoghi, al fine di verificare l’effettiva fruizione dei servizi oggetto del </w:t>
            </w:r>
            <w:r w:rsidRPr="00441799">
              <w:rPr>
                <w:rFonts w:ascii="Times New Roman" w:hAnsi="Times New Roman" w:cs="Times New Roman"/>
                <w:i/>
                <w:sz w:val="24"/>
                <w:szCs w:val="24"/>
              </w:rPr>
              <w:t>Voucher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41799" w:rsidRDefault="00441799" w:rsidP="00C06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3F3" w:rsidRDefault="000F03F3" w:rsidP="00C06C5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3397"/>
        <w:gridCol w:w="1982"/>
        <w:gridCol w:w="3263"/>
        <w:gridCol w:w="986"/>
      </w:tblGrid>
      <w:tr w:rsidR="003A3C69" w:rsidTr="00AB78B7">
        <w:trPr>
          <w:trHeight w:val="454"/>
        </w:trPr>
        <w:tc>
          <w:tcPr>
            <w:tcW w:w="9628" w:type="dxa"/>
            <w:gridSpan w:val="4"/>
            <w:vAlign w:val="center"/>
          </w:tcPr>
          <w:p w:rsidR="003A3C69" w:rsidRPr="00CB6EA2" w:rsidRDefault="003A3C69" w:rsidP="00AB78B7">
            <w:pPr>
              <w:pStyle w:val="Paragrafoelenco"/>
              <w:numPr>
                <w:ilvl w:val="0"/>
                <w:numId w:val="1"/>
              </w:numPr>
              <w:ind w:left="454" w:hanging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Fornitura di informazioni e dati</w:t>
            </w:r>
          </w:p>
        </w:tc>
      </w:tr>
      <w:tr w:rsidR="003A3C69" w:rsidTr="00514CA1">
        <w:trPr>
          <w:trHeight w:val="340"/>
        </w:trPr>
        <w:tc>
          <w:tcPr>
            <w:tcW w:w="3397" w:type="dxa"/>
            <w:vAlign w:val="center"/>
          </w:tcPr>
          <w:p w:rsidR="003A3C69" w:rsidRDefault="003A3C69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3A3C69" w:rsidRDefault="004655C1" w:rsidP="00395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 23/06/2015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95EBA" w:rsidRPr="003A3C6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art. </w:t>
            </w:r>
            <w:r w:rsidR="00395EB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</w:t>
            </w:r>
            <w:r w:rsidR="00F30E3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 w:rsidR="00395EB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comma 1</w:t>
            </w:r>
            <w:r w:rsidR="00F30E3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 w:rsidR="00395EB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lettera </w:t>
            </w:r>
            <w:r w:rsidR="00395EBA" w:rsidRPr="00F30E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b)</w:t>
            </w:r>
          </w:p>
        </w:tc>
      </w:tr>
      <w:tr w:rsidR="003A3C69" w:rsidTr="00514CA1">
        <w:trPr>
          <w:trHeight w:val="340"/>
        </w:trPr>
        <w:tc>
          <w:tcPr>
            <w:tcW w:w="3397" w:type="dxa"/>
            <w:vAlign w:val="center"/>
          </w:tcPr>
          <w:p w:rsidR="003A3C69" w:rsidRDefault="003A3C69" w:rsidP="0051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3A3C69" w:rsidRDefault="003A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3A3C69" w:rsidRDefault="003A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3A3C69" w:rsidRDefault="003A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3A3C69" w:rsidRPr="00CB79EB" w:rsidRDefault="003A3C69" w:rsidP="003A3C69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515"/>
        <w:gridCol w:w="336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  <w:gridCol w:w="320"/>
      </w:tblGrid>
      <w:tr w:rsidR="003A3C69" w:rsidTr="00AB78B7">
        <w:trPr>
          <w:gridBefore w:val="1"/>
          <w:gridAfter w:val="1"/>
          <w:wBefore w:w="1515" w:type="dxa"/>
          <w:wAfter w:w="320" w:type="dxa"/>
        </w:trPr>
        <w:tc>
          <w:tcPr>
            <w:tcW w:w="336" w:type="dxa"/>
            <w:tcBorders>
              <w:bottom w:val="single" w:sz="4" w:space="0" w:color="auto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3A3C69" w:rsidRDefault="00F30E3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A3C69" w:rsidTr="00AB78B7">
        <w:trPr>
          <w:gridBefore w:val="1"/>
          <w:gridAfter w:val="1"/>
          <w:wBefore w:w="1515" w:type="dxa"/>
          <w:wAfter w:w="320" w:type="dxa"/>
        </w:trPr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3A3C69" w:rsidRDefault="003A3C69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C69" w:rsidTr="00AB78B7">
        <w:tc>
          <w:tcPr>
            <w:tcW w:w="9628" w:type="dxa"/>
            <w:gridSpan w:val="15"/>
          </w:tcPr>
          <w:p w:rsidR="003A3C69" w:rsidRPr="00DA0FF7" w:rsidRDefault="000F03F3" w:rsidP="00AB78B7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r w:rsidRPr="000F03F3">
              <w:rPr>
                <w:rFonts w:ascii="Times New Roman" w:hAnsi="Times New Roman" w:cs="Times New Roman"/>
                <w:i/>
                <w:sz w:val="24"/>
                <w:szCs w:val="24"/>
              </w:rPr>
              <w:t>beneficiario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è tenuto</w:t>
            </w:r>
            <w:r w:rsidR="003A3C69">
              <w:rPr>
                <w:rFonts w:ascii="Times New Roman" w:hAnsi="Times New Roman" w:cs="Times New Roman"/>
                <w:sz w:val="24"/>
                <w:szCs w:val="24"/>
              </w:rPr>
              <w:t xml:space="preserve"> a corrispondere a </w:t>
            </w:r>
            <w:r w:rsidR="003A3C69" w:rsidRPr="001E292E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 xml:space="preserve">tutte le richieste di informazioni, dati e rapporti tecnici periodici disposte dal </w:t>
            </w:r>
            <w:r w:rsidRPr="00441799">
              <w:rPr>
                <w:rFonts w:ascii="Times New Roman" w:hAnsi="Times New Roman" w:cs="Times New Roman"/>
                <w:i/>
                <w:sz w:val="24"/>
                <w:szCs w:val="24"/>
              </w:rPr>
              <w:t>Ministero</w:t>
            </w:r>
            <w:r w:rsidR="003A3C69">
              <w:rPr>
                <w:rFonts w:ascii="Times New Roman" w:hAnsi="Times New Roman" w:cs="Times New Roman"/>
                <w:iCs/>
                <w:color w:val="000000"/>
                <w:sz w:val="24"/>
                <w:szCs w:val="23"/>
              </w:rPr>
              <w:t xml:space="preserve">, </w:t>
            </w:r>
            <w:r w:rsidRPr="000F03F3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allo scopo di effettuare il monitoraggio e la valutazione degli effetti dei programmi agevolati</w:t>
            </w: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.</w:t>
            </w:r>
          </w:p>
        </w:tc>
      </w:tr>
    </w:tbl>
    <w:p w:rsidR="000E15D4" w:rsidRDefault="000E15D4" w:rsidP="000E15D4">
      <w:pPr>
        <w:jc w:val="both"/>
        <w:rPr>
          <w:rFonts w:ascii="Times New Roman" w:hAnsi="Times New Roman" w:cs="Times New Roman"/>
          <w:color w:val="000000"/>
          <w:sz w:val="24"/>
          <w:szCs w:val="23"/>
        </w:rPr>
      </w:pPr>
    </w:p>
    <w:sectPr w:rsidR="000E15D4" w:rsidSect="006A6271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8" w:right="1134" w:bottom="1134" w:left="1134" w:header="709" w:footer="709" w:gutter="0"/>
      <w:pgNumType w:start="3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76D" w:rsidRDefault="0053776D" w:rsidP="003B4BD3">
      <w:pPr>
        <w:spacing w:after="0" w:line="240" w:lineRule="auto"/>
      </w:pPr>
      <w:r>
        <w:separator/>
      </w:r>
    </w:p>
  </w:endnote>
  <w:endnote w:type="continuationSeparator" w:id="0">
    <w:p w:rsidR="0053776D" w:rsidRDefault="0053776D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BE7" w:rsidRDefault="00594BE7" w:rsidP="00514CA1">
    <w:pPr>
      <w:pStyle w:val="Pidipagin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0586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E680F" w:rsidRPr="00514CA1" w:rsidRDefault="00A27B22" w:rsidP="00514CA1">
        <w:pPr>
          <w:pStyle w:val="Pidipagina"/>
          <w:jc w:val="center"/>
          <w:rPr>
            <w:rFonts w:ascii="Times New Roman" w:hAnsi="Times New Roman" w:cs="Times New Roman"/>
          </w:rPr>
        </w:pPr>
        <w:r w:rsidRPr="00514CA1">
          <w:rPr>
            <w:rFonts w:ascii="Times New Roman" w:hAnsi="Times New Roman" w:cs="Times New Roman"/>
          </w:rPr>
          <w:fldChar w:fldCharType="begin"/>
        </w:r>
        <w:r w:rsidR="008E680F" w:rsidRPr="00514CA1">
          <w:rPr>
            <w:rFonts w:ascii="Times New Roman" w:hAnsi="Times New Roman" w:cs="Times New Roman"/>
          </w:rPr>
          <w:instrText xml:space="preserve"> PAGE   \* MERGEFORMAT </w:instrText>
        </w:r>
        <w:r w:rsidRPr="00514CA1">
          <w:rPr>
            <w:rFonts w:ascii="Times New Roman" w:hAnsi="Times New Roman" w:cs="Times New Roman"/>
          </w:rPr>
          <w:fldChar w:fldCharType="separate"/>
        </w:r>
        <w:r w:rsidR="009E5C21">
          <w:rPr>
            <w:rFonts w:ascii="Times New Roman" w:hAnsi="Times New Roman" w:cs="Times New Roman"/>
            <w:noProof/>
          </w:rPr>
          <w:t>39</w:t>
        </w:r>
        <w:r w:rsidRPr="00514C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76D" w:rsidRDefault="0053776D" w:rsidP="003B4BD3">
      <w:pPr>
        <w:spacing w:after="0" w:line="240" w:lineRule="auto"/>
      </w:pPr>
      <w:r>
        <w:separator/>
      </w:r>
    </w:p>
  </w:footnote>
  <w:footnote w:type="continuationSeparator" w:id="0">
    <w:p w:rsidR="0053776D" w:rsidRDefault="0053776D" w:rsidP="003B4BD3">
      <w:pPr>
        <w:spacing w:after="0" w:line="240" w:lineRule="auto"/>
      </w:pPr>
      <w:r>
        <w:continuationSeparator/>
      </w:r>
    </w:p>
  </w:footnote>
  <w:footnote w:id="1">
    <w:p w:rsidR="003B4BD3" w:rsidRPr="003B4BD3" w:rsidRDefault="003B4BD3" w:rsidP="00514CA1">
      <w:pPr>
        <w:pStyle w:val="Testonotaapidipagina"/>
        <w:jc w:val="both"/>
        <w:rPr>
          <w:rFonts w:ascii="Times New Roman" w:hAnsi="Times New Roman" w:cs="Times New Roman"/>
          <w:sz w:val="22"/>
        </w:rPr>
      </w:pPr>
      <w:r w:rsidRPr="00676AF3">
        <w:rPr>
          <w:rStyle w:val="Rimandonotaapidipagina"/>
          <w:rFonts w:ascii="Times New Roman" w:hAnsi="Times New Roman" w:cs="Times New Roman"/>
        </w:rPr>
        <w:footnoteRef/>
      </w:r>
      <w:r w:rsidRPr="00676AF3">
        <w:rPr>
          <w:rFonts w:ascii="Times New Roman" w:hAnsi="Times New Roman" w:cs="Times New Roman"/>
        </w:rPr>
        <w:t xml:space="preserve"> </w:t>
      </w:r>
      <w:r w:rsidR="008E680F" w:rsidRPr="00676AF3">
        <w:rPr>
          <w:rFonts w:ascii="Times New Roman" w:hAnsi="Times New Roman" w:cs="Times New Roman"/>
        </w:rPr>
        <w:t>Trattandosi di un nuovo intervento non si tratta tecnicamente di “oneri introdotti”, bensì degli oneri informativi normalmente previsti per l’accesso ad agevolazioni in favore delle imprese</w:t>
      </w:r>
      <w:r w:rsidRPr="00676AF3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3F3" w:rsidRDefault="000F03F3" w:rsidP="008E680F">
    <w:pPr>
      <w:spacing w:after="0"/>
      <w:ind w:right="-1"/>
      <w:jc w:val="right"/>
      <w:rPr>
        <w:rFonts w:ascii="Times New Roman" w:hAnsi="Times New Roman" w:cs="Times New Roman"/>
      </w:rPr>
    </w:pPr>
    <w:r>
      <w:rPr>
        <w:noProof/>
        <w:lang w:eastAsia="it-IT"/>
      </w:rPr>
      <w:drawing>
        <wp:inline distT="0" distB="0" distL="0" distR="0">
          <wp:extent cx="504825" cy="542925"/>
          <wp:effectExtent l="0" t="0" r="0" b="0"/>
          <wp:docPr id="1" name="Immagine 1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680F" w:rsidRPr="000F03F3" w:rsidRDefault="008E680F" w:rsidP="008E680F">
    <w:pPr>
      <w:spacing w:after="0"/>
      <w:ind w:right="-1"/>
      <w:jc w:val="right"/>
      <w:rPr>
        <w:rFonts w:ascii="Times New Roman" w:hAnsi="Times New Roman" w:cs="Times New Roman"/>
      </w:rPr>
    </w:pPr>
    <w:r w:rsidRPr="000F03F3">
      <w:rPr>
        <w:rFonts w:ascii="Times New Roman" w:hAnsi="Times New Roman" w:cs="Times New Roman"/>
      </w:rPr>
      <w:t>A</w:t>
    </w:r>
    <w:r w:rsidR="00365FD2" w:rsidRPr="000F03F3">
      <w:rPr>
        <w:rFonts w:ascii="Times New Roman" w:hAnsi="Times New Roman" w:cs="Times New Roman"/>
      </w:rPr>
      <w:t>llegato n</w:t>
    </w:r>
    <w:r w:rsidRPr="000F03F3">
      <w:rPr>
        <w:rFonts w:ascii="Times New Roman" w:hAnsi="Times New Roman" w:cs="Times New Roman"/>
      </w:rPr>
      <w:t xml:space="preserve">. </w:t>
    </w:r>
    <w:r w:rsidR="000F03F3" w:rsidRPr="000F03F3">
      <w:rPr>
        <w:rFonts w:ascii="Times New Roman" w:hAnsi="Times New Roman" w:cs="Times New Roman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38722A"/>
    <w:multiLevelType w:val="hybridMultilevel"/>
    <w:tmpl w:val="2B26B34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39E99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33509"/>
    <w:multiLevelType w:val="hybridMultilevel"/>
    <w:tmpl w:val="8AA8DCBC"/>
    <w:lvl w:ilvl="0" w:tplc="A1F8519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77A2A"/>
    <w:multiLevelType w:val="hybridMultilevel"/>
    <w:tmpl w:val="197889EC"/>
    <w:lvl w:ilvl="0" w:tplc="B8F04948">
      <w:start w:val="1"/>
      <w:numFmt w:val="lowerLetter"/>
      <w:lvlText w:val="%1)"/>
      <w:lvlJc w:val="left"/>
      <w:pPr>
        <w:ind w:left="180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6260AE3"/>
    <w:multiLevelType w:val="hybridMultilevel"/>
    <w:tmpl w:val="9CF4E9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314118"/>
    <w:multiLevelType w:val="hybridMultilevel"/>
    <w:tmpl w:val="E0223046"/>
    <w:lvl w:ilvl="0" w:tplc="51F0D05E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53EFA"/>
    <w:multiLevelType w:val="hybridMultilevel"/>
    <w:tmpl w:val="873479A4"/>
    <w:lvl w:ilvl="0" w:tplc="06265BC8">
      <w:start w:val="1"/>
      <w:numFmt w:val="lowerLetter"/>
      <w:lvlText w:val="%1)"/>
      <w:lvlJc w:val="left"/>
      <w:pPr>
        <w:ind w:left="1222" w:hanging="360"/>
      </w:pPr>
      <w:rPr>
        <w:rFonts w:ascii="Times New Roman" w:eastAsia="Times New Roman" w:hAnsi="Times New Roman" w:cs="Times New Roman"/>
        <w:sz w:val="22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>
    <w:nsid w:val="180F316D"/>
    <w:multiLevelType w:val="hybridMultilevel"/>
    <w:tmpl w:val="E4C87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1327F"/>
    <w:multiLevelType w:val="hybridMultilevel"/>
    <w:tmpl w:val="88A826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25033"/>
    <w:multiLevelType w:val="multilevel"/>
    <w:tmpl w:val="03BA6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4C43710"/>
    <w:multiLevelType w:val="hybridMultilevel"/>
    <w:tmpl w:val="13700C50"/>
    <w:lvl w:ilvl="0" w:tplc="E438C6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09C26F8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660D7"/>
    <w:multiLevelType w:val="hybridMultilevel"/>
    <w:tmpl w:val="B58407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BD6249"/>
    <w:multiLevelType w:val="hybridMultilevel"/>
    <w:tmpl w:val="735882DC"/>
    <w:lvl w:ilvl="0" w:tplc="939E9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C75C1C"/>
    <w:multiLevelType w:val="hybridMultilevel"/>
    <w:tmpl w:val="B9B62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4583F"/>
    <w:multiLevelType w:val="hybridMultilevel"/>
    <w:tmpl w:val="8390B0A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EF2083"/>
    <w:multiLevelType w:val="hybridMultilevel"/>
    <w:tmpl w:val="8D50DF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10738E"/>
    <w:multiLevelType w:val="hybridMultilevel"/>
    <w:tmpl w:val="78D06184"/>
    <w:lvl w:ilvl="0" w:tplc="A1F85192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B449F"/>
    <w:multiLevelType w:val="hybridMultilevel"/>
    <w:tmpl w:val="DFD8F40A"/>
    <w:lvl w:ilvl="0" w:tplc="D02A59B6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3C073B"/>
    <w:multiLevelType w:val="hybridMultilevel"/>
    <w:tmpl w:val="8D86E438"/>
    <w:lvl w:ilvl="0" w:tplc="DCA086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B1ACC"/>
    <w:multiLevelType w:val="hybridMultilevel"/>
    <w:tmpl w:val="0652B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5F4F8E"/>
    <w:multiLevelType w:val="hybridMultilevel"/>
    <w:tmpl w:val="99B89B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C913F2"/>
    <w:multiLevelType w:val="hybridMultilevel"/>
    <w:tmpl w:val="180858F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167991"/>
    <w:multiLevelType w:val="hybridMultilevel"/>
    <w:tmpl w:val="1F22D46C"/>
    <w:lvl w:ilvl="0" w:tplc="D61A1D7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1B2BB1"/>
    <w:multiLevelType w:val="hybridMultilevel"/>
    <w:tmpl w:val="705E3CF6"/>
    <w:lvl w:ilvl="0" w:tplc="142652E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D61A1D7C">
      <w:start w:val="1"/>
      <w:numFmt w:val="lowerLetter"/>
      <w:lvlText w:val="%2)"/>
      <w:lvlJc w:val="left"/>
      <w:pPr>
        <w:ind w:left="1789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223B9E"/>
    <w:multiLevelType w:val="hybridMultilevel"/>
    <w:tmpl w:val="99B89B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BD6BFF"/>
    <w:multiLevelType w:val="multilevel"/>
    <w:tmpl w:val="98EC2D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C0114EA"/>
    <w:multiLevelType w:val="hybridMultilevel"/>
    <w:tmpl w:val="38F431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D06FA4"/>
    <w:multiLevelType w:val="hybridMultilevel"/>
    <w:tmpl w:val="59963612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1"/>
  </w:num>
  <w:num w:numId="5">
    <w:abstractNumId w:val="6"/>
  </w:num>
  <w:num w:numId="6">
    <w:abstractNumId w:val="23"/>
  </w:num>
  <w:num w:numId="7">
    <w:abstractNumId w:val="12"/>
  </w:num>
  <w:num w:numId="8">
    <w:abstractNumId w:val="10"/>
  </w:num>
  <w:num w:numId="9">
    <w:abstractNumId w:val="14"/>
  </w:num>
  <w:num w:numId="10">
    <w:abstractNumId w:val="8"/>
  </w:num>
  <w:num w:numId="11">
    <w:abstractNumId w:val="16"/>
  </w:num>
  <w:num w:numId="12">
    <w:abstractNumId w:val="26"/>
  </w:num>
  <w:num w:numId="13">
    <w:abstractNumId w:val="22"/>
  </w:num>
  <w:num w:numId="14">
    <w:abstractNumId w:val="9"/>
  </w:num>
  <w:num w:numId="15">
    <w:abstractNumId w:val="24"/>
  </w:num>
  <w:num w:numId="16">
    <w:abstractNumId w:val="27"/>
  </w:num>
  <w:num w:numId="17">
    <w:abstractNumId w:val="13"/>
  </w:num>
  <w:num w:numId="18">
    <w:abstractNumId w:val="15"/>
  </w:num>
  <w:num w:numId="19">
    <w:abstractNumId w:val="18"/>
  </w:num>
  <w:num w:numId="20">
    <w:abstractNumId w:val="29"/>
  </w:num>
  <w:num w:numId="21">
    <w:abstractNumId w:val="20"/>
  </w:num>
  <w:num w:numId="22">
    <w:abstractNumId w:val="3"/>
  </w:num>
  <w:num w:numId="23">
    <w:abstractNumId w:val="2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7"/>
  </w:num>
  <w:num w:numId="27">
    <w:abstractNumId w:val="28"/>
  </w:num>
  <w:num w:numId="28">
    <w:abstractNumId w:val="11"/>
  </w:num>
  <w:num w:numId="29">
    <w:abstractNumId w:val="4"/>
  </w:num>
  <w:num w:numId="30">
    <w:abstractNumId w:val="17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150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FE05FA"/>
    <w:rsid w:val="000465B8"/>
    <w:rsid w:val="00053B6C"/>
    <w:rsid w:val="0005724A"/>
    <w:rsid w:val="000628EE"/>
    <w:rsid w:val="0007256D"/>
    <w:rsid w:val="00091DB0"/>
    <w:rsid w:val="000B0FE0"/>
    <w:rsid w:val="000C62B5"/>
    <w:rsid w:val="000C6EBA"/>
    <w:rsid w:val="000D04E9"/>
    <w:rsid w:val="000E0163"/>
    <w:rsid w:val="000E15D4"/>
    <w:rsid w:val="000F03F3"/>
    <w:rsid w:val="00112526"/>
    <w:rsid w:val="00112548"/>
    <w:rsid w:val="00126333"/>
    <w:rsid w:val="00144BF6"/>
    <w:rsid w:val="001A0A39"/>
    <w:rsid w:val="001E292E"/>
    <w:rsid w:val="001E56A3"/>
    <w:rsid w:val="001F7FAF"/>
    <w:rsid w:val="00207318"/>
    <w:rsid w:val="002149BB"/>
    <w:rsid w:val="002344AA"/>
    <w:rsid w:val="0024453F"/>
    <w:rsid w:val="00263AF3"/>
    <w:rsid w:val="00276D56"/>
    <w:rsid w:val="00292F27"/>
    <w:rsid w:val="002A41BD"/>
    <w:rsid w:val="002B76E0"/>
    <w:rsid w:val="002E07B0"/>
    <w:rsid w:val="002E0CCE"/>
    <w:rsid w:val="002F56CB"/>
    <w:rsid w:val="002F7DD8"/>
    <w:rsid w:val="00316419"/>
    <w:rsid w:val="003322AF"/>
    <w:rsid w:val="0033544F"/>
    <w:rsid w:val="00335F75"/>
    <w:rsid w:val="00336CB7"/>
    <w:rsid w:val="00343A85"/>
    <w:rsid w:val="00362445"/>
    <w:rsid w:val="00365FD2"/>
    <w:rsid w:val="0037323E"/>
    <w:rsid w:val="003746C9"/>
    <w:rsid w:val="0038787D"/>
    <w:rsid w:val="00395EBA"/>
    <w:rsid w:val="003A23AB"/>
    <w:rsid w:val="003A3C69"/>
    <w:rsid w:val="003A6005"/>
    <w:rsid w:val="003B4BD3"/>
    <w:rsid w:val="003B6C7B"/>
    <w:rsid w:val="003C02E6"/>
    <w:rsid w:val="003C259C"/>
    <w:rsid w:val="003D454F"/>
    <w:rsid w:val="003E3BDF"/>
    <w:rsid w:val="003E5A9C"/>
    <w:rsid w:val="004041F5"/>
    <w:rsid w:val="00441799"/>
    <w:rsid w:val="00452A23"/>
    <w:rsid w:val="004655C1"/>
    <w:rsid w:val="004659B2"/>
    <w:rsid w:val="00474EE5"/>
    <w:rsid w:val="004C0AC1"/>
    <w:rsid w:val="004E0FC6"/>
    <w:rsid w:val="00503047"/>
    <w:rsid w:val="00514CA1"/>
    <w:rsid w:val="0053776D"/>
    <w:rsid w:val="00545B05"/>
    <w:rsid w:val="00546079"/>
    <w:rsid w:val="00551C90"/>
    <w:rsid w:val="00565496"/>
    <w:rsid w:val="00567E8C"/>
    <w:rsid w:val="0057159C"/>
    <w:rsid w:val="0057183E"/>
    <w:rsid w:val="00594BE7"/>
    <w:rsid w:val="005B2D92"/>
    <w:rsid w:val="005C60B6"/>
    <w:rsid w:val="005D3AAD"/>
    <w:rsid w:val="005F3ED1"/>
    <w:rsid w:val="005F6D54"/>
    <w:rsid w:val="0062300D"/>
    <w:rsid w:val="00643EAD"/>
    <w:rsid w:val="006744DD"/>
    <w:rsid w:val="00676AF3"/>
    <w:rsid w:val="00692A24"/>
    <w:rsid w:val="006A6271"/>
    <w:rsid w:val="006D0719"/>
    <w:rsid w:val="006D7BAF"/>
    <w:rsid w:val="006E7C65"/>
    <w:rsid w:val="00723246"/>
    <w:rsid w:val="00751147"/>
    <w:rsid w:val="0077233F"/>
    <w:rsid w:val="0077278A"/>
    <w:rsid w:val="007C2757"/>
    <w:rsid w:val="007F41E6"/>
    <w:rsid w:val="0080398D"/>
    <w:rsid w:val="0080702B"/>
    <w:rsid w:val="00812461"/>
    <w:rsid w:val="00832B10"/>
    <w:rsid w:val="00841E76"/>
    <w:rsid w:val="00843ABC"/>
    <w:rsid w:val="008659B3"/>
    <w:rsid w:val="008C1755"/>
    <w:rsid w:val="008E680F"/>
    <w:rsid w:val="008F0A38"/>
    <w:rsid w:val="00901D2D"/>
    <w:rsid w:val="00930E18"/>
    <w:rsid w:val="00935B1B"/>
    <w:rsid w:val="00937FFD"/>
    <w:rsid w:val="00955639"/>
    <w:rsid w:val="009860B7"/>
    <w:rsid w:val="009C78AE"/>
    <w:rsid w:val="009D4E02"/>
    <w:rsid w:val="009E5C21"/>
    <w:rsid w:val="009F1637"/>
    <w:rsid w:val="009F1B9F"/>
    <w:rsid w:val="00A03C2A"/>
    <w:rsid w:val="00A07F25"/>
    <w:rsid w:val="00A27B22"/>
    <w:rsid w:val="00A3371E"/>
    <w:rsid w:val="00A356BE"/>
    <w:rsid w:val="00A61A7A"/>
    <w:rsid w:val="00A70CF0"/>
    <w:rsid w:val="00AC0271"/>
    <w:rsid w:val="00AE4ADD"/>
    <w:rsid w:val="00AF2726"/>
    <w:rsid w:val="00AF36BA"/>
    <w:rsid w:val="00AF6B8E"/>
    <w:rsid w:val="00B012DA"/>
    <w:rsid w:val="00B1221F"/>
    <w:rsid w:val="00B44E63"/>
    <w:rsid w:val="00B52D03"/>
    <w:rsid w:val="00B613DB"/>
    <w:rsid w:val="00BF15BA"/>
    <w:rsid w:val="00BF1775"/>
    <w:rsid w:val="00C06C5E"/>
    <w:rsid w:val="00C26C12"/>
    <w:rsid w:val="00C44539"/>
    <w:rsid w:val="00C4671A"/>
    <w:rsid w:val="00C477AC"/>
    <w:rsid w:val="00C62103"/>
    <w:rsid w:val="00C77E22"/>
    <w:rsid w:val="00CB6EA2"/>
    <w:rsid w:val="00CB79EB"/>
    <w:rsid w:val="00CD361F"/>
    <w:rsid w:val="00D04DDD"/>
    <w:rsid w:val="00D0689C"/>
    <w:rsid w:val="00D103B8"/>
    <w:rsid w:val="00D32B82"/>
    <w:rsid w:val="00D54814"/>
    <w:rsid w:val="00D55A7E"/>
    <w:rsid w:val="00D71305"/>
    <w:rsid w:val="00D726A1"/>
    <w:rsid w:val="00D86318"/>
    <w:rsid w:val="00DA0FF7"/>
    <w:rsid w:val="00DA3963"/>
    <w:rsid w:val="00E05275"/>
    <w:rsid w:val="00E05852"/>
    <w:rsid w:val="00E242F8"/>
    <w:rsid w:val="00E315D7"/>
    <w:rsid w:val="00E4048F"/>
    <w:rsid w:val="00E4785E"/>
    <w:rsid w:val="00E51175"/>
    <w:rsid w:val="00E60DFE"/>
    <w:rsid w:val="00E6787B"/>
    <w:rsid w:val="00E77D97"/>
    <w:rsid w:val="00EC3CCF"/>
    <w:rsid w:val="00F151F4"/>
    <w:rsid w:val="00F30E34"/>
    <w:rsid w:val="00F31B0F"/>
    <w:rsid w:val="00F44E44"/>
    <w:rsid w:val="00F7340B"/>
    <w:rsid w:val="00F80084"/>
    <w:rsid w:val="00F93B2D"/>
    <w:rsid w:val="00F96E61"/>
    <w:rsid w:val="00FB2CCF"/>
    <w:rsid w:val="00FD510F"/>
    <w:rsid w:val="00FD5C61"/>
    <w:rsid w:val="00FD7355"/>
    <w:rsid w:val="00FE05FA"/>
    <w:rsid w:val="00FE6EA1"/>
    <w:rsid w:val="00FF465F"/>
    <w:rsid w:val="00FF5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C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iPriority w:val="99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Intestazione">
    <w:name w:val="header"/>
    <w:basedOn w:val="Normale"/>
    <w:link w:val="IntestazioneCarattere"/>
    <w:unhideWhenUsed/>
    <w:rsid w:val="00594B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594BE7"/>
  </w:style>
  <w:style w:type="paragraph" w:styleId="Pidipagina">
    <w:name w:val="footer"/>
    <w:basedOn w:val="Normale"/>
    <w:link w:val="PidipaginaCarattere"/>
    <w:uiPriority w:val="99"/>
    <w:unhideWhenUsed/>
    <w:rsid w:val="00594B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B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6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68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C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iPriority w:val="99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Intestazione">
    <w:name w:val="header"/>
    <w:basedOn w:val="Normale"/>
    <w:link w:val="IntestazioneCarattere"/>
    <w:unhideWhenUsed/>
    <w:rsid w:val="00594B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594BE7"/>
  </w:style>
  <w:style w:type="paragraph" w:styleId="Pidipagina">
    <w:name w:val="footer"/>
    <w:basedOn w:val="Normale"/>
    <w:link w:val="PidipaginaCarattere"/>
    <w:uiPriority w:val="99"/>
    <w:unhideWhenUsed/>
    <w:rsid w:val="00594B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B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6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68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CC07C-8DAC-478E-B43F-5A893587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Di Giacomo</dc:creator>
  <cp:lastModifiedBy>Filippo</cp:lastModifiedBy>
  <cp:revision>2</cp:revision>
  <dcterms:created xsi:type="dcterms:W3CDTF">2015-09-04T13:31:00Z</dcterms:created>
  <dcterms:modified xsi:type="dcterms:W3CDTF">2015-09-04T13:31:00Z</dcterms:modified>
</cp:coreProperties>
</file>